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99" w:rsidRDefault="00244399" w:rsidP="00244399">
      <w:pPr>
        <w:rPr>
          <w:rFonts w:ascii="Times New Roman" w:hAnsi="Times New Roman"/>
          <w:sz w:val="28"/>
          <w:szCs w:val="28"/>
        </w:rPr>
      </w:pPr>
    </w:p>
    <w:p w:rsidR="00244399" w:rsidRPr="00C37692" w:rsidRDefault="00244399" w:rsidP="00244399">
      <w:pPr>
        <w:jc w:val="both"/>
        <w:rPr>
          <w:rFonts w:ascii="Times New Roman" w:hAnsi="Times New Roman"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Pr="00C37692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Pr="00C37692" w:rsidRDefault="00244399" w:rsidP="00244399">
      <w:pPr>
        <w:jc w:val="center"/>
        <w:rPr>
          <w:rFonts w:ascii="Times New Roman" w:hAnsi="Times New Roman"/>
          <w:b/>
          <w:sz w:val="24"/>
          <w:szCs w:val="24"/>
        </w:rPr>
      </w:pPr>
      <w:r w:rsidRPr="00C37692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244399" w:rsidRPr="00C37692" w:rsidRDefault="00244399" w:rsidP="00244399">
      <w:pPr>
        <w:jc w:val="center"/>
        <w:rPr>
          <w:rFonts w:ascii="Times New Roman" w:hAnsi="Times New Roman"/>
          <w:b/>
          <w:sz w:val="24"/>
          <w:szCs w:val="24"/>
        </w:rPr>
      </w:pPr>
      <w:r w:rsidRPr="00C3769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  <w:r w:rsidRPr="00C376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Пеновский муниципальный округ</w:t>
      </w:r>
      <w:r w:rsidRPr="00C37692">
        <w:rPr>
          <w:rFonts w:ascii="Times New Roman" w:hAnsi="Times New Roman"/>
          <w:b/>
          <w:sz w:val="24"/>
          <w:szCs w:val="24"/>
        </w:rPr>
        <w:t xml:space="preserve"> </w:t>
      </w:r>
    </w:p>
    <w:p w:rsidR="00244399" w:rsidRPr="00C37692" w:rsidRDefault="00244399" w:rsidP="00244399">
      <w:pPr>
        <w:jc w:val="center"/>
        <w:rPr>
          <w:rFonts w:ascii="Times New Roman" w:hAnsi="Times New Roman"/>
          <w:b/>
          <w:sz w:val="24"/>
          <w:szCs w:val="24"/>
        </w:rPr>
      </w:pPr>
      <w:r w:rsidRPr="00C37692">
        <w:rPr>
          <w:rFonts w:ascii="Times New Roman" w:hAnsi="Times New Roman"/>
          <w:b/>
          <w:sz w:val="24"/>
          <w:szCs w:val="24"/>
        </w:rPr>
        <w:t xml:space="preserve"> «Развитие отрасли «Образование»</w:t>
      </w:r>
    </w:p>
    <w:p w:rsidR="00244399" w:rsidRPr="00C37692" w:rsidRDefault="00244399" w:rsidP="00244399">
      <w:pPr>
        <w:jc w:val="center"/>
        <w:rPr>
          <w:rFonts w:ascii="Times New Roman" w:hAnsi="Times New Roman"/>
          <w:b/>
          <w:sz w:val="24"/>
          <w:szCs w:val="24"/>
        </w:rPr>
      </w:pPr>
      <w:r w:rsidRPr="00C3769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C37692">
        <w:rPr>
          <w:rFonts w:ascii="Times New Roman" w:hAnsi="Times New Roman"/>
          <w:b/>
          <w:sz w:val="24"/>
          <w:szCs w:val="24"/>
        </w:rPr>
        <w:t>– 20</w:t>
      </w:r>
      <w:r>
        <w:rPr>
          <w:rFonts w:ascii="Times New Roman" w:hAnsi="Times New Roman"/>
          <w:b/>
          <w:sz w:val="24"/>
          <w:szCs w:val="24"/>
        </w:rPr>
        <w:t>25</w:t>
      </w:r>
      <w:r w:rsidRPr="00C37692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244399" w:rsidRPr="00C37692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Pr="00C37692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Pr="00C37692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Pr="00C37692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Pr="00C37692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Pr="00C37692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244399" w:rsidRDefault="00244399" w:rsidP="002443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083EC6">
        <w:rPr>
          <w:rFonts w:ascii="Times New Roman" w:hAnsi="Times New Roman"/>
          <w:b/>
          <w:sz w:val="24"/>
          <w:szCs w:val="24"/>
        </w:rPr>
        <w:t>3</w:t>
      </w:r>
    </w:p>
    <w:p w:rsidR="00244399" w:rsidRPr="00C37692" w:rsidRDefault="00244399" w:rsidP="00244399">
      <w:pPr>
        <w:jc w:val="both"/>
        <w:rPr>
          <w:rFonts w:ascii="Times New Roman" w:hAnsi="Times New Roman"/>
          <w:b/>
          <w:sz w:val="24"/>
          <w:szCs w:val="24"/>
        </w:rPr>
      </w:pPr>
    </w:p>
    <w:p w:rsidR="00C558A2" w:rsidRPr="009E1395" w:rsidRDefault="00C558A2" w:rsidP="009E1395">
      <w:pPr>
        <w:tabs>
          <w:tab w:val="left" w:pos="5387"/>
          <w:tab w:val="left" w:pos="6663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r w:rsidRPr="009E1395">
        <w:rPr>
          <w:rFonts w:ascii="Times New Roman" w:hAnsi="Times New Roman"/>
          <w:sz w:val="24"/>
        </w:rPr>
        <w:lastRenderedPageBreak/>
        <w:t>Приложение 2</w:t>
      </w:r>
    </w:p>
    <w:p w:rsidR="00C558A2" w:rsidRPr="009E1395" w:rsidRDefault="00C558A2" w:rsidP="009E13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r w:rsidRPr="009E1395">
        <w:rPr>
          <w:rFonts w:ascii="Times New Roman" w:hAnsi="Times New Roman"/>
          <w:sz w:val="24"/>
        </w:rPr>
        <w:t xml:space="preserve">                                                                                                   к Порядку принятия решений о</w:t>
      </w:r>
    </w:p>
    <w:p w:rsidR="00C558A2" w:rsidRPr="009E1395" w:rsidRDefault="00C558A2" w:rsidP="009E139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E1395">
        <w:rPr>
          <w:rFonts w:ascii="Times New Roman" w:hAnsi="Times New Roman"/>
          <w:sz w:val="24"/>
        </w:rPr>
        <w:t xml:space="preserve">разработке муниципальных программ, формирования, реализации и проведения </w:t>
      </w:r>
      <w:proofErr w:type="gramStart"/>
      <w:r w:rsidRPr="009E1395">
        <w:rPr>
          <w:rFonts w:ascii="Times New Roman" w:hAnsi="Times New Roman"/>
          <w:sz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9E1395">
        <w:rPr>
          <w:rFonts w:ascii="Times New Roman" w:hAnsi="Times New Roman"/>
          <w:sz w:val="24"/>
        </w:rPr>
        <w:t xml:space="preserve"> </w:t>
      </w:r>
    </w:p>
    <w:p w:rsidR="00C558A2" w:rsidRPr="009E1395" w:rsidRDefault="00C558A2" w:rsidP="009E1395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9E1395">
        <w:rPr>
          <w:rFonts w:ascii="Times New Roman" w:hAnsi="Times New Roman"/>
          <w:sz w:val="24"/>
        </w:rPr>
        <w:t>Пеновский муниципальный округ</w:t>
      </w:r>
    </w:p>
    <w:p w:rsidR="00C558A2" w:rsidRPr="009E1395" w:rsidRDefault="00C558A2" w:rsidP="00C558A2">
      <w:pPr>
        <w:tabs>
          <w:tab w:val="left" w:pos="5387"/>
        </w:tabs>
        <w:ind w:left="5040"/>
        <w:jc w:val="right"/>
        <w:rPr>
          <w:rFonts w:ascii="Times New Roman" w:hAnsi="Times New Roman"/>
          <w:sz w:val="24"/>
        </w:rPr>
      </w:pPr>
    </w:p>
    <w:p w:rsidR="009E1395" w:rsidRPr="009E1395" w:rsidRDefault="009E1395" w:rsidP="00592A7F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</w:p>
    <w:p w:rsidR="009E1395" w:rsidRPr="009E1395" w:rsidRDefault="009E1395" w:rsidP="00592A7F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592A7F" w:rsidRPr="009E1395" w:rsidRDefault="00592A7F" w:rsidP="00592A7F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9E1395">
        <w:rPr>
          <w:rFonts w:ascii="Times New Roman" w:hAnsi="Times New Roman"/>
          <w:b/>
          <w:sz w:val="28"/>
          <w:szCs w:val="24"/>
        </w:rPr>
        <w:t>ПАСПОРТ</w:t>
      </w:r>
    </w:p>
    <w:p w:rsidR="009E1395" w:rsidRPr="009E1395" w:rsidRDefault="009E1395" w:rsidP="00592A7F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</w:p>
    <w:p w:rsidR="00592A7F" w:rsidRPr="009E1395" w:rsidRDefault="00592A7F" w:rsidP="00592A7F">
      <w:pPr>
        <w:jc w:val="center"/>
        <w:rPr>
          <w:rFonts w:ascii="Times New Roman" w:hAnsi="Times New Roman"/>
          <w:b/>
          <w:sz w:val="28"/>
          <w:szCs w:val="24"/>
        </w:rPr>
      </w:pPr>
      <w:r w:rsidRPr="009E1395">
        <w:rPr>
          <w:rFonts w:ascii="Times New Roman" w:hAnsi="Times New Roman"/>
          <w:b/>
          <w:sz w:val="28"/>
          <w:szCs w:val="24"/>
        </w:rPr>
        <w:t xml:space="preserve">муниципальной программы муниципального образования  Пеновский муниципальный округ </w:t>
      </w:r>
    </w:p>
    <w:p w:rsidR="00592A7F" w:rsidRPr="009E1395" w:rsidRDefault="00592A7F" w:rsidP="00592A7F">
      <w:pPr>
        <w:jc w:val="center"/>
        <w:rPr>
          <w:rFonts w:ascii="Times New Roman" w:hAnsi="Times New Roman"/>
          <w:b/>
          <w:sz w:val="28"/>
          <w:szCs w:val="24"/>
        </w:rPr>
      </w:pPr>
      <w:r w:rsidRPr="009E1395">
        <w:rPr>
          <w:rFonts w:ascii="Times New Roman" w:hAnsi="Times New Roman"/>
          <w:b/>
          <w:sz w:val="28"/>
          <w:szCs w:val="24"/>
        </w:rPr>
        <w:t>«Развитие отрасли «Образование»</w:t>
      </w:r>
    </w:p>
    <w:p w:rsidR="00592A7F" w:rsidRPr="009E1395" w:rsidRDefault="00592A7F" w:rsidP="00592A7F">
      <w:pPr>
        <w:jc w:val="center"/>
        <w:rPr>
          <w:rFonts w:ascii="Times New Roman" w:hAnsi="Times New Roman"/>
          <w:b/>
          <w:sz w:val="28"/>
          <w:szCs w:val="24"/>
        </w:rPr>
      </w:pPr>
      <w:r w:rsidRPr="009E1395">
        <w:rPr>
          <w:rFonts w:ascii="Times New Roman" w:hAnsi="Times New Roman"/>
          <w:b/>
          <w:sz w:val="28"/>
          <w:szCs w:val="24"/>
        </w:rPr>
        <w:t>на 2021– 2025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102"/>
      </w:tblGrid>
      <w:tr w:rsidR="00C558A2" w:rsidRPr="009E1395" w:rsidTr="00C558A2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1"/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Муниципальная программа муниципального образования  Пеновский муниципальный округ </w:t>
            </w:r>
          </w:p>
          <w:p w:rsidR="00C558A2" w:rsidRPr="009E1395" w:rsidRDefault="00C558A2" w:rsidP="00C558A2">
            <w:pPr>
              <w:pStyle w:val="1"/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 «Развитие отрасли «Образование»</w:t>
            </w:r>
          </w:p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sz w:val="28"/>
              </w:rPr>
              <w:t>на 2021– 2025 годы» /далее – МП/</w:t>
            </w:r>
          </w:p>
        </w:tc>
      </w:tr>
      <w:tr w:rsidR="00C558A2" w:rsidRPr="009E1395" w:rsidTr="00C558A2">
        <w:trPr>
          <w:cantSplit/>
          <w:trHeight w:val="36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sz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8A2" w:rsidRPr="009E1395" w:rsidRDefault="00C558A2" w:rsidP="00C558A2">
            <w:pPr>
              <w:pStyle w:val="1"/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>Отдел образования Администрации Пеновского муниципального округа Тверской области</w:t>
            </w:r>
          </w:p>
        </w:tc>
      </w:tr>
      <w:tr w:rsidR="00C558A2" w:rsidRPr="009E1395" w:rsidTr="00C558A2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sz w:val="28"/>
              </w:rPr>
              <w:t xml:space="preserve">Администратор 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8A2" w:rsidRPr="009E1395" w:rsidRDefault="00C558A2" w:rsidP="00C558A2">
            <w:pPr>
              <w:pStyle w:val="1"/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>Отдел образования Администрации Пеновского муниципального округа Тверской области</w:t>
            </w:r>
          </w:p>
        </w:tc>
      </w:tr>
      <w:tr w:rsidR="00C558A2" w:rsidRPr="009E1395" w:rsidTr="00C558A2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sz w:val="28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sz w:val="28"/>
              </w:rPr>
              <w:t>2021-2025 гг.</w:t>
            </w:r>
          </w:p>
        </w:tc>
      </w:tr>
      <w:tr w:rsidR="00C558A2" w:rsidRPr="009E1395" w:rsidTr="00C558A2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sz w:val="28"/>
              </w:rPr>
              <w:t>Цель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bCs/>
                <w:sz w:val="28"/>
              </w:rPr>
              <w:t xml:space="preserve">Повышение качества и доступности </w:t>
            </w:r>
            <w:r w:rsidRPr="009E1395">
              <w:rPr>
                <w:sz w:val="28"/>
              </w:rPr>
              <w:t>предоставляемых образовательных услуг населению в Пеновском муниципальном округе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C558A2" w:rsidRPr="009E1395" w:rsidTr="00C558A2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sz w:val="28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9E1395" w:rsidP="00C558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w:anchor="Par245" w:history="1">
              <w:r w:rsidR="00C558A2" w:rsidRPr="009E1395">
                <w:rPr>
                  <w:rFonts w:ascii="Times New Roman" w:hAnsi="Times New Roman"/>
                  <w:color w:val="0000FF"/>
                  <w:sz w:val="28"/>
                  <w:szCs w:val="24"/>
                </w:rPr>
                <w:t>подпрограмма 1</w:t>
              </w:r>
            </w:hyperlink>
            <w:r w:rsidR="00C558A2" w:rsidRPr="009E1395">
              <w:rPr>
                <w:rFonts w:ascii="Times New Roman" w:hAnsi="Times New Roman"/>
                <w:sz w:val="28"/>
                <w:szCs w:val="24"/>
              </w:rPr>
              <w:t>. "Дошкольное образование";</w:t>
            </w:r>
          </w:p>
          <w:p w:rsidR="00C558A2" w:rsidRPr="009E1395" w:rsidRDefault="009E1395" w:rsidP="00C558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w:anchor="Par354" w:history="1">
              <w:r w:rsidR="00C558A2" w:rsidRPr="009E1395">
                <w:rPr>
                  <w:rFonts w:ascii="Times New Roman" w:hAnsi="Times New Roman"/>
                  <w:color w:val="0000FF"/>
                  <w:sz w:val="28"/>
                  <w:szCs w:val="24"/>
                </w:rPr>
                <w:t>подпрограмма 2</w:t>
              </w:r>
            </w:hyperlink>
            <w:r w:rsidR="00C558A2" w:rsidRPr="009E1395">
              <w:rPr>
                <w:rFonts w:ascii="Times New Roman" w:hAnsi="Times New Roman"/>
                <w:sz w:val="28"/>
                <w:szCs w:val="24"/>
              </w:rPr>
              <w:t>. "Общее образование»</w:t>
            </w:r>
          </w:p>
          <w:p w:rsidR="00C558A2" w:rsidRPr="009E1395" w:rsidRDefault="00C558A2" w:rsidP="009E13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обеспечивающая </w:t>
            </w:r>
            <w:hyperlink w:anchor="Par540" w:history="1">
              <w:r w:rsidRPr="009E1395">
                <w:rPr>
                  <w:rFonts w:ascii="Times New Roman" w:hAnsi="Times New Roman"/>
                  <w:color w:val="0000FF"/>
                  <w:sz w:val="28"/>
                  <w:szCs w:val="24"/>
                </w:rPr>
                <w:t>подпрограмма</w:t>
              </w:r>
            </w:hyperlink>
          </w:p>
        </w:tc>
      </w:tr>
      <w:tr w:rsidR="00C558A2" w:rsidRPr="009E1395" w:rsidTr="00C558A2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>Создание безопасных комфортных условий жизнедеятельности участников образовательного процесса на территории Пеновского муниципального округа</w:t>
            </w:r>
          </w:p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>Повышение удовлетворенности населения качеством предоставляемых образовательных услуг и их доступностью.</w:t>
            </w:r>
          </w:p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 Повышение охвата детей образовательными программами: дошкольного образования, среднего /полного/ </w:t>
            </w:r>
            <w:r w:rsidRPr="009E139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общего </w:t>
            </w:r>
            <w:r w:rsidRPr="009E1395">
              <w:rPr>
                <w:rFonts w:ascii="Times New Roman" w:hAnsi="Times New Roman"/>
                <w:sz w:val="28"/>
                <w:szCs w:val="24"/>
              </w:rPr>
              <w:t>образования, дополнительного образования</w:t>
            </w:r>
          </w:p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>Совершенствование управления системы образования.</w:t>
            </w:r>
          </w:p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>Увеличение количества образовательных учреждений, и</w:t>
            </w:r>
            <w:r w:rsidR="00CE5676" w:rsidRPr="009E1395">
              <w:rPr>
                <w:rFonts w:ascii="Times New Roman" w:hAnsi="Times New Roman"/>
                <w:sz w:val="28"/>
                <w:szCs w:val="24"/>
              </w:rPr>
              <w:t>меющих все виды благоустройства</w:t>
            </w:r>
          </w:p>
          <w:p w:rsidR="00C558A2" w:rsidRPr="009E1395" w:rsidRDefault="00CE5676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>В</w:t>
            </w:r>
            <w:r w:rsidR="00C558A2" w:rsidRPr="009E1395">
              <w:rPr>
                <w:rFonts w:ascii="Times New Roman" w:hAnsi="Times New Roman"/>
                <w:sz w:val="28"/>
                <w:szCs w:val="24"/>
              </w:rPr>
              <w:t>ведение дистанционного обучения детей-инвалидов</w:t>
            </w:r>
          </w:p>
          <w:p w:rsidR="00C558A2" w:rsidRPr="009E1395" w:rsidRDefault="00CE5676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 С</w:t>
            </w:r>
            <w:r w:rsidR="00C558A2" w:rsidRPr="009E1395">
              <w:rPr>
                <w:rFonts w:ascii="Times New Roman" w:hAnsi="Times New Roman"/>
                <w:sz w:val="28"/>
                <w:szCs w:val="24"/>
              </w:rPr>
              <w:t>оздание условий для перехода на</w:t>
            </w:r>
            <w:r w:rsidRPr="009E139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9E1395">
              <w:rPr>
                <w:rFonts w:ascii="Times New Roman" w:hAnsi="Times New Roman"/>
                <w:sz w:val="28"/>
                <w:szCs w:val="24"/>
              </w:rPr>
              <w:t>обновленный</w:t>
            </w:r>
            <w:proofErr w:type="gramEnd"/>
            <w:r w:rsidR="00C558A2" w:rsidRPr="009E1395">
              <w:rPr>
                <w:rFonts w:ascii="Times New Roman" w:hAnsi="Times New Roman"/>
                <w:sz w:val="28"/>
                <w:szCs w:val="24"/>
              </w:rPr>
              <w:t xml:space="preserve"> ФГОС</w:t>
            </w:r>
            <w:r w:rsidRPr="009E139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E5676" w:rsidRPr="009E1395">
              <w:rPr>
                <w:rFonts w:ascii="Times New Roman" w:hAnsi="Times New Roman"/>
                <w:sz w:val="28"/>
                <w:szCs w:val="24"/>
              </w:rPr>
              <w:t>С</w:t>
            </w:r>
            <w:r w:rsidRPr="009E1395">
              <w:rPr>
                <w:rFonts w:ascii="Times New Roman" w:hAnsi="Times New Roman"/>
                <w:sz w:val="28"/>
                <w:szCs w:val="24"/>
              </w:rPr>
              <w:t>оздание системы работы кабинетов здоровья в общеобразовательных школах</w:t>
            </w:r>
          </w:p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E5676" w:rsidRPr="009E1395">
              <w:rPr>
                <w:rFonts w:ascii="Times New Roman" w:hAnsi="Times New Roman"/>
                <w:sz w:val="28"/>
                <w:szCs w:val="24"/>
              </w:rPr>
              <w:t>О</w:t>
            </w:r>
            <w:r w:rsidRPr="009E1395">
              <w:rPr>
                <w:rFonts w:ascii="Times New Roman" w:hAnsi="Times New Roman"/>
                <w:sz w:val="28"/>
                <w:szCs w:val="24"/>
              </w:rPr>
              <w:t xml:space="preserve">своение педагогами и внедрение продуктивных технологий, в </w:t>
            </w:r>
            <w:proofErr w:type="spellStart"/>
            <w:r w:rsidRPr="009E1395">
              <w:rPr>
                <w:rFonts w:ascii="Times New Roman" w:hAnsi="Times New Roman"/>
                <w:sz w:val="28"/>
                <w:szCs w:val="24"/>
              </w:rPr>
              <w:t>т.ч</w:t>
            </w:r>
            <w:proofErr w:type="spellEnd"/>
            <w:r w:rsidRPr="009E1395">
              <w:rPr>
                <w:rFonts w:ascii="Times New Roman" w:hAnsi="Times New Roman"/>
                <w:sz w:val="28"/>
                <w:szCs w:val="24"/>
              </w:rPr>
              <w:t>. ИКТ в образовательный процесс (</w:t>
            </w:r>
            <w:r w:rsidR="00CE5676" w:rsidRPr="009E1395">
              <w:rPr>
                <w:rFonts w:ascii="Times New Roman" w:hAnsi="Times New Roman"/>
                <w:sz w:val="28"/>
                <w:szCs w:val="24"/>
              </w:rPr>
              <w:t>100</w:t>
            </w:r>
            <w:r w:rsidRPr="009E1395">
              <w:rPr>
                <w:rFonts w:ascii="Times New Roman" w:hAnsi="Times New Roman"/>
                <w:sz w:val="28"/>
                <w:szCs w:val="24"/>
              </w:rPr>
              <w:t>%)</w:t>
            </w:r>
          </w:p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E5676" w:rsidRPr="009E1395">
              <w:rPr>
                <w:rFonts w:ascii="Times New Roman" w:hAnsi="Times New Roman"/>
                <w:sz w:val="28"/>
                <w:szCs w:val="24"/>
              </w:rPr>
              <w:t>С</w:t>
            </w:r>
            <w:r w:rsidRPr="009E1395">
              <w:rPr>
                <w:rFonts w:ascii="Times New Roman" w:hAnsi="Times New Roman"/>
                <w:sz w:val="28"/>
                <w:szCs w:val="24"/>
              </w:rPr>
              <w:t>охранение доли общеобразовательных учреждений, имеющих опубликованный (в средствах массовой информации, отдельным изданием, в сети Интернет) публичный отчет об образовательной и финансово-хозяйственной деятельности на уровне 100%</w:t>
            </w:r>
          </w:p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E5676" w:rsidRPr="009E1395">
              <w:rPr>
                <w:rFonts w:ascii="Times New Roman" w:hAnsi="Times New Roman"/>
                <w:sz w:val="28"/>
                <w:szCs w:val="24"/>
              </w:rPr>
              <w:t>С</w:t>
            </w:r>
            <w:r w:rsidRPr="009E1395">
              <w:rPr>
                <w:rFonts w:ascii="Times New Roman" w:hAnsi="Times New Roman"/>
                <w:sz w:val="28"/>
                <w:szCs w:val="24"/>
              </w:rPr>
              <w:t>оздание условий для закрепления молодых специалистов в сельских школах</w:t>
            </w:r>
          </w:p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E5676" w:rsidRPr="009E1395">
              <w:rPr>
                <w:rFonts w:ascii="Times New Roman" w:hAnsi="Times New Roman"/>
                <w:sz w:val="28"/>
                <w:szCs w:val="24"/>
              </w:rPr>
              <w:t>С</w:t>
            </w:r>
            <w:r w:rsidRPr="009E1395">
              <w:rPr>
                <w:rFonts w:ascii="Times New Roman" w:hAnsi="Times New Roman"/>
                <w:sz w:val="28"/>
                <w:szCs w:val="24"/>
              </w:rPr>
              <w:t>воевременное повышение квалификации педагогических и руководящих работников</w:t>
            </w:r>
          </w:p>
          <w:p w:rsidR="00C558A2" w:rsidRPr="009E1395" w:rsidRDefault="00C558A2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 xml:space="preserve">Увеличение охвата детей дошкольной образовательной услугой </w:t>
            </w:r>
            <w:r w:rsidR="00CE5676" w:rsidRPr="009E1395">
              <w:rPr>
                <w:rFonts w:ascii="Times New Roman" w:hAnsi="Times New Roman"/>
                <w:sz w:val="28"/>
                <w:szCs w:val="24"/>
              </w:rPr>
              <w:t>100</w:t>
            </w:r>
            <w:r w:rsidRPr="009E1395">
              <w:rPr>
                <w:rFonts w:ascii="Times New Roman" w:hAnsi="Times New Roman"/>
                <w:sz w:val="28"/>
                <w:szCs w:val="24"/>
              </w:rPr>
              <w:t>%</w:t>
            </w:r>
          </w:p>
          <w:p w:rsidR="00C558A2" w:rsidRPr="009E1395" w:rsidRDefault="00CE5676" w:rsidP="00C558A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>Р</w:t>
            </w:r>
            <w:r w:rsidR="00C558A2" w:rsidRPr="009E1395">
              <w:rPr>
                <w:rFonts w:ascii="Times New Roman" w:hAnsi="Times New Roman"/>
                <w:sz w:val="28"/>
                <w:szCs w:val="24"/>
              </w:rPr>
              <w:t xml:space="preserve">ост доли учащихся, сдавших ЕГЭ по обязательным предметам с результатом не ниже 70 баллов, </w:t>
            </w:r>
          </w:p>
          <w:p w:rsidR="00C558A2" w:rsidRPr="009E1395" w:rsidRDefault="00CE5676" w:rsidP="009E1395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9E1395">
              <w:rPr>
                <w:rFonts w:ascii="Times New Roman" w:hAnsi="Times New Roman"/>
                <w:sz w:val="28"/>
                <w:szCs w:val="24"/>
              </w:rPr>
              <w:t>У</w:t>
            </w:r>
            <w:r w:rsidR="00C558A2" w:rsidRPr="009E1395">
              <w:rPr>
                <w:rFonts w:ascii="Times New Roman" w:hAnsi="Times New Roman"/>
                <w:sz w:val="28"/>
                <w:szCs w:val="24"/>
              </w:rPr>
              <w:t>величение количества старшеклассников, об</w:t>
            </w:r>
            <w:r w:rsidR="009E1395" w:rsidRPr="009E1395">
              <w:rPr>
                <w:rFonts w:ascii="Times New Roman" w:hAnsi="Times New Roman"/>
                <w:sz w:val="28"/>
                <w:szCs w:val="24"/>
              </w:rPr>
              <w:t>учающихся на профильном уровне.</w:t>
            </w:r>
          </w:p>
        </w:tc>
      </w:tr>
      <w:tr w:rsidR="00C558A2" w:rsidRPr="009E1395" w:rsidTr="00C558A2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  <w:r w:rsidRPr="009E1395">
              <w:rPr>
                <w:sz w:val="28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7"/>
              <w:gridCol w:w="992"/>
              <w:gridCol w:w="992"/>
              <w:gridCol w:w="992"/>
              <w:gridCol w:w="993"/>
              <w:gridCol w:w="1908"/>
              <w:gridCol w:w="3285"/>
            </w:tblGrid>
            <w:tr w:rsidR="00CE5676" w:rsidRPr="009E1395" w:rsidTr="00592A7F"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2023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2024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2025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итого</w:t>
                  </w:r>
                </w:p>
              </w:tc>
            </w:tr>
            <w:tr w:rsidR="00CE5676" w:rsidRPr="009E1395" w:rsidTr="00592A7F">
              <w:trPr>
                <w:trHeight w:val="315"/>
              </w:trPr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Подпрограмма  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26494,7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957AFB" w:rsidP="00592A7F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25433,</w:t>
                  </w:r>
                  <w:r w:rsidR="00592A7F" w:rsidRPr="009E1395">
                    <w:rPr>
                      <w:rFonts w:ascii="Times New Roman" w:hAnsi="Times New Roman"/>
                      <w:sz w:val="20"/>
                      <w:szCs w:val="18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26326,5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24828,5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24864,5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107012</w:t>
                  </w:r>
                </w:p>
              </w:tc>
            </w:tr>
            <w:tr w:rsidR="00CE5676" w:rsidRPr="009E1395" w:rsidTr="00592A7F">
              <w:trPr>
                <w:trHeight w:val="284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98049,1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244399" w:rsidP="00CE5676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104306,2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124126,9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110370,3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106117,4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361242,7</w:t>
                  </w:r>
                </w:p>
              </w:tc>
            </w:tr>
            <w:tr w:rsidR="00CE5676" w:rsidRPr="009E1395" w:rsidTr="00592A7F">
              <w:trPr>
                <w:trHeight w:val="640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proofErr w:type="spellStart"/>
                  <w:r w:rsidRPr="009E1395">
                    <w:rPr>
                      <w:sz w:val="20"/>
                      <w:szCs w:val="18"/>
                    </w:rPr>
                    <w:t>Обеспе</w:t>
                  </w:r>
                  <w:proofErr w:type="spellEnd"/>
                  <w:r w:rsidRPr="009E1395">
                    <w:rPr>
                      <w:sz w:val="20"/>
                      <w:szCs w:val="18"/>
                    </w:rPr>
                    <w:cr/>
                  </w:r>
                  <w:proofErr w:type="spellStart"/>
                  <w:r w:rsidRPr="009E1395">
                    <w:rPr>
                      <w:sz w:val="20"/>
                      <w:szCs w:val="18"/>
                    </w:rPr>
                    <w:t>ивающая</w:t>
                  </w:r>
                  <w:proofErr w:type="spellEnd"/>
                  <w:r w:rsidRPr="009E1395">
                    <w:rPr>
                      <w:sz w:val="20"/>
                      <w:szCs w:val="18"/>
                    </w:rPr>
                    <w:t xml:space="preserve"> подпрограмма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rPr>
                      <w:rFonts w:ascii="Times New Roman" w:hAnsi="Times New Roman"/>
                      <w:szCs w:val="20"/>
                    </w:rPr>
                  </w:pPr>
                  <w:r w:rsidRPr="009E1395">
                    <w:rPr>
                      <w:rFonts w:ascii="Times New Roman" w:hAnsi="Times New Roman"/>
                      <w:szCs w:val="20"/>
                    </w:rPr>
                    <w:t>1129,3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rPr>
                      <w:rFonts w:ascii="Times New Roman" w:hAnsi="Times New Roman"/>
                      <w:szCs w:val="20"/>
                    </w:rPr>
                  </w:pPr>
                  <w:r w:rsidRPr="009E1395">
                    <w:rPr>
                      <w:rFonts w:ascii="Times New Roman" w:hAnsi="Times New Roman"/>
                      <w:szCs w:val="20"/>
                    </w:rPr>
                    <w:t>1222,3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rPr>
                      <w:rFonts w:ascii="Times New Roman" w:hAnsi="Times New Roman"/>
                      <w:szCs w:val="20"/>
                    </w:rPr>
                  </w:pPr>
                  <w:r w:rsidRPr="009E1395">
                    <w:rPr>
                      <w:rFonts w:ascii="Times New Roman" w:hAnsi="Times New Roman"/>
                      <w:szCs w:val="20"/>
                    </w:rPr>
                    <w:t>1292,6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rPr>
                      <w:rFonts w:ascii="Times New Roman" w:hAnsi="Times New Roman"/>
                      <w:szCs w:val="20"/>
                    </w:rPr>
                  </w:pPr>
                  <w:r w:rsidRPr="009E1395">
                    <w:rPr>
                      <w:rFonts w:ascii="Times New Roman" w:hAnsi="Times New Roman"/>
                      <w:szCs w:val="20"/>
                    </w:rPr>
                    <w:t>1292,6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1263,4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5650</w:t>
                  </w:r>
                </w:p>
              </w:tc>
            </w:tr>
            <w:tr w:rsidR="00CE5676" w:rsidRPr="009E1395" w:rsidTr="00592A7F">
              <w:trPr>
                <w:trHeight w:val="966"/>
              </w:trPr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957AFB" w:rsidP="00CE5676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125673,1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244399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1309</w:t>
                  </w:r>
                  <w:r w:rsidR="00244399" w:rsidRPr="009E1395">
                    <w:rPr>
                      <w:rFonts w:ascii="Times New Roman" w:hAnsi="Times New Roman"/>
                      <w:sz w:val="20"/>
                      <w:szCs w:val="18"/>
                    </w:rPr>
                    <w:t>62,4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151746,0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676" w:rsidRPr="009E1395" w:rsidRDefault="00592A7F" w:rsidP="00CE5676">
                  <w:pPr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9E1395">
                    <w:rPr>
                      <w:rFonts w:ascii="Times New Roman" w:hAnsi="Times New Roman"/>
                      <w:sz w:val="20"/>
                      <w:szCs w:val="18"/>
                    </w:rPr>
                    <w:t>136491,4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5676" w:rsidRPr="009E1395" w:rsidRDefault="00592A7F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132245,3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5676" w:rsidRPr="009E1395" w:rsidRDefault="00CE5676" w:rsidP="00CE5676">
                  <w:pPr>
                    <w:pStyle w:val="ConsPlusCell"/>
                    <w:shd w:val="clear" w:color="auto" w:fill="FFFFFF"/>
                    <w:jc w:val="both"/>
                    <w:rPr>
                      <w:sz w:val="20"/>
                      <w:szCs w:val="18"/>
                    </w:rPr>
                  </w:pPr>
                  <w:r w:rsidRPr="009E1395">
                    <w:rPr>
                      <w:sz w:val="20"/>
                      <w:szCs w:val="18"/>
                    </w:rPr>
                    <w:t>473904,7</w:t>
                  </w:r>
                </w:p>
              </w:tc>
            </w:tr>
          </w:tbl>
          <w:p w:rsidR="00C558A2" w:rsidRPr="009E1395" w:rsidRDefault="00C558A2" w:rsidP="00C558A2">
            <w:pPr>
              <w:pStyle w:val="ConsPlusCell"/>
              <w:widowControl/>
              <w:rPr>
                <w:sz w:val="28"/>
              </w:rPr>
            </w:pPr>
          </w:p>
        </w:tc>
      </w:tr>
    </w:tbl>
    <w:p w:rsidR="00C558A2" w:rsidRPr="009E1395" w:rsidRDefault="00C558A2" w:rsidP="009E1395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4"/>
        </w:rPr>
      </w:pPr>
    </w:p>
    <w:sectPr w:rsidR="00C558A2" w:rsidRPr="009E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8EE"/>
    <w:multiLevelType w:val="hybridMultilevel"/>
    <w:tmpl w:val="9C6EAC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1E"/>
    <w:rsid w:val="00083EC6"/>
    <w:rsid w:val="00244399"/>
    <w:rsid w:val="002D6D0F"/>
    <w:rsid w:val="004D78EF"/>
    <w:rsid w:val="00592A7F"/>
    <w:rsid w:val="005E0449"/>
    <w:rsid w:val="00957AFB"/>
    <w:rsid w:val="009E1395"/>
    <w:rsid w:val="00BE611E"/>
    <w:rsid w:val="00C558A2"/>
    <w:rsid w:val="00C940B0"/>
    <w:rsid w:val="00C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BE61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BE611E"/>
    <w:rPr>
      <w:rFonts w:ascii="Calibri" w:eastAsia="Times New Roman" w:hAnsi="Calibri" w:cs="Times New Roman"/>
    </w:rPr>
  </w:style>
  <w:style w:type="paragraph" w:customStyle="1" w:styleId="ConsPlusCell">
    <w:name w:val="ConsPlusCell"/>
    <w:rsid w:val="00BE6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BE61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BE611E"/>
    <w:rPr>
      <w:rFonts w:ascii="Calibri" w:eastAsia="Times New Roman" w:hAnsi="Calibri" w:cs="Times New Roman"/>
    </w:rPr>
  </w:style>
  <w:style w:type="paragraph" w:customStyle="1" w:styleId="ConsPlusCell">
    <w:name w:val="ConsPlusCell"/>
    <w:rsid w:val="00BE6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Людмила</cp:lastModifiedBy>
  <cp:revision>8</cp:revision>
  <dcterms:created xsi:type="dcterms:W3CDTF">2020-12-01T07:54:00Z</dcterms:created>
  <dcterms:modified xsi:type="dcterms:W3CDTF">2023-01-19T12:11:00Z</dcterms:modified>
</cp:coreProperties>
</file>